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F5" w:rsidRDefault="00B912F5" w:rsidP="00B912F5">
      <w:pPr>
        <w:shd w:val="clear" w:color="auto" w:fill="FFFFFF"/>
        <w:adjustRightInd/>
        <w:snapToGrid/>
        <w:spacing w:after="210"/>
        <w:jc w:val="center"/>
        <w:outlineLvl w:val="0"/>
        <w:rPr>
          <w:rFonts w:ascii="微软雅黑" w:hAnsi="微软雅黑" w:cs="宋体" w:hint="eastAsia"/>
          <w:b/>
          <w:color w:val="222222"/>
          <w:spacing w:val="8"/>
          <w:kern w:val="36"/>
          <w:sz w:val="33"/>
          <w:szCs w:val="33"/>
        </w:rPr>
      </w:pPr>
      <w:r w:rsidRPr="00B912F5">
        <w:rPr>
          <w:rFonts w:ascii="微软雅黑" w:hAnsi="微软雅黑" w:cs="宋体" w:hint="eastAsia"/>
          <w:b/>
          <w:color w:val="222222"/>
          <w:spacing w:val="8"/>
          <w:kern w:val="36"/>
          <w:sz w:val="33"/>
          <w:szCs w:val="33"/>
        </w:rPr>
        <w:t>住房和城乡建设部令大全</w:t>
      </w:r>
    </w:p>
    <w:p w:rsidR="00B912F5" w:rsidRPr="00B912F5" w:rsidRDefault="00B912F5" w:rsidP="00B912F5">
      <w:pPr>
        <w:shd w:val="clear" w:color="auto" w:fill="FFFFFF"/>
        <w:adjustRightInd/>
        <w:snapToGrid/>
        <w:spacing w:after="210"/>
        <w:jc w:val="center"/>
        <w:outlineLvl w:val="0"/>
        <w:rPr>
          <w:rFonts w:ascii="微软雅黑" w:hAnsi="微软雅黑" w:cs="宋体"/>
          <w:b/>
          <w:color w:val="222222"/>
          <w:spacing w:val="8"/>
          <w:kern w:val="36"/>
          <w:sz w:val="33"/>
          <w:szCs w:val="33"/>
        </w:rPr>
      </w:pPr>
      <w:r w:rsidRPr="00B912F5">
        <w:rPr>
          <w:rFonts w:ascii="微软雅黑" w:hAnsi="微软雅黑" w:cs="宋体" w:hint="eastAsia"/>
          <w:b/>
          <w:color w:val="222222"/>
          <w:spacing w:val="8"/>
          <w:kern w:val="36"/>
          <w:sz w:val="33"/>
          <w:szCs w:val="33"/>
        </w:rPr>
        <w:t>（2022年）</w:t>
      </w:r>
    </w:p>
    <w:p w:rsidR="0079590E" w:rsidRDefault="0079590E" w:rsidP="0079590E">
      <w:pPr>
        <w:adjustRightInd/>
        <w:snapToGrid/>
        <w:spacing w:after="0"/>
        <w:jc w:val="center"/>
        <w:rPr>
          <w:rFonts w:ascii="Arial" w:hAnsi="Arial" w:cs="Arial" w:hint="eastAsia"/>
          <w:b/>
          <w:bCs/>
          <w:color w:val="222222"/>
          <w:spacing w:val="9"/>
          <w:sz w:val="27"/>
          <w:szCs w:val="27"/>
          <w:shd w:val="clear" w:color="auto" w:fill="EFEFEF"/>
        </w:rPr>
      </w:pPr>
    </w:p>
    <w:p w:rsidR="00B912F5" w:rsidRDefault="00B912F5" w:rsidP="0079590E">
      <w:pPr>
        <w:adjustRightInd/>
        <w:snapToGrid/>
        <w:spacing w:after="0"/>
        <w:jc w:val="center"/>
        <w:rPr>
          <w:rFonts w:ascii="Arial" w:hAnsi="Arial" w:cs="Arial" w:hint="eastAsia"/>
          <w:b/>
          <w:bCs/>
          <w:color w:val="222222"/>
          <w:spacing w:val="9"/>
          <w:sz w:val="27"/>
          <w:szCs w:val="27"/>
          <w:shd w:val="clear" w:color="auto" w:fill="EFEFEF"/>
        </w:rPr>
      </w:pPr>
    </w:p>
    <w:p w:rsidR="0079590E" w:rsidRDefault="0079590E" w:rsidP="0079590E">
      <w:pPr>
        <w:adjustRightInd/>
        <w:snapToGrid/>
        <w:spacing w:after="0"/>
        <w:jc w:val="center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222222"/>
          <w:spacing w:val="9"/>
          <w:sz w:val="27"/>
          <w:szCs w:val="27"/>
          <w:shd w:val="clear" w:color="auto" w:fill="EFEFEF"/>
        </w:rPr>
        <w:t>截至</w:t>
      </w:r>
      <w:r>
        <w:rPr>
          <w:rFonts w:ascii="Arial" w:hAnsi="Arial" w:cs="Arial"/>
          <w:b/>
          <w:bCs/>
          <w:color w:val="222222"/>
          <w:spacing w:val="9"/>
          <w:sz w:val="27"/>
          <w:szCs w:val="27"/>
          <w:shd w:val="clear" w:color="auto" w:fill="EFEFEF"/>
        </w:rPr>
        <w:t>2022</w:t>
      </w:r>
      <w:r>
        <w:rPr>
          <w:rFonts w:ascii="Arial" w:hAnsi="Arial" w:cs="Arial"/>
          <w:b/>
          <w:bCs/>
          <w:color w:val="222222"/>
          <w:spacing w:val="9"/>
          <w:sz w:val="27"/>
          <w:szCs w:val="27"/>
          <w:shd w:val="clear" w:color="auto" w:fill="EFEFEF"/>
        </w:rPr>
        <w:t>年</w:t>
      </w:r>
      <w:r>
        <w:rPr>
          <w:rFonts w:ascii="Arial" w:hAnsi="Arial" w:cs="Arial"/>
          <w:b/>
          <w:bCs/>
          <w:color w:val="222222"/>
          <w:spacing w:val="9"/>
          <w:sz w:val="27"/>
          <w:szCs w:val="27"/>
          <w:shd w:val="clear" w:color="auto" w:fill="EFEFEF"/>
        </w:rPr>
        <w:t>5</w:t>
      </w:r>
      <w:r>
        <w:rPr>
          <w:rFonts w:ascii="Arial" w:hAnsi="Arial" w:cs="Arial"/>
          <w:b/>
          <w:bCs/>
          <w:color w:val="222222"/>
          <w:spacing w:val="9"/>
          <w:sz w:val="27"/>
          <w:szCs w:val="27"/>
          <w:shd w:val="clear" w:color="auto" w:fill="EFEFEF"/>
        </w:rPr>
        <w:t>月</w:t>
      </w:r>
      <w:r>
        <w:rPr>
          <w:rFonts w:ascii="Arial" w:hAnsi="Arial" w:cs="Arial"/>
          <w:b/>
          <w:bCs/>
          <w:color w:val="222222"/>
          <w:spacing w:val="9"/>
          <w:sz w:val="27"/>
          <w:szCs w:val="27"/>
          <w:shd w:val="clear" w:color="auto" w:fill="EFEFEF"/>
        </w:rPr>
        <w:t>25</w:t>
      </w:r>
      <w:r>
        <w:rPr>
          <w:rFonts w:ascii="Arial" w:hAnsi="Arial" w:cs="Arial"/>
          <w:b/>
          <w:bCs/>
          <w:color w:val="222222"/>
          <w:spacing w:val="9"/>
          <w:sz w:val="27"/>
          <w:szCs w:val="27"/>
          <w:shd w:val="clear" w:color="auto" w:fill="EFEFEF"/>
        </w:rPr>
        <w:t>日，住建部共发布</w:t>
      </w:r>
      <w:r>
        <w:rPr>
          <w:rFonts w:ascii="Arial" w:hAnsi="Arial" w:cs="Arial"/>
          <w:b/>
          <w:bCs/>
          <w:color w:val="FF2941"/>
          <w:spacing w:val="9"/>
          <w:sz w:val="27"/>
          <w:szCs w:val="27"/>
          <w:shd w:val="clear" w:color="auto" w:fill="EFEFEF"/>
        </w:rPr>
        <w:t>住房和城乡建设部令</w:t>
      </w:r>
      <w:r>
        <w:rPr>
          <w:rFonts w:ascii="Arial" w:hAnsi="Arial" w:cs="Arial"/>
          <w:b/>
          <w:bCs/>
          <w:color w:val="FF2941"/>
          <w:spacing w:val="9"/>
          <w:sz w:val="27"/>
          <w:szCs w:val="27"/>
          <w:shd w:val="clear" w:color="auto" w:fill="EFEFEF"/>
        </w:rPr>
        <w:t>55</w:t>
      </w:r>
      <w:r>
        <w:rPr>
          <w:rFonts w:ascii="Arial" w:hAnsi="Arial" w:cs="Arial"/>
          <w:b/>
          <w:bCs/>
          <w:color w:val="FF2941"/>
          <w:spacing w:val="9"/>
          <w:sz w:val="27"/>
          <w:szCs w:val="27"/>
          <w:shd w:val="clear" w:color="auto" w:fill="EFEFEF"/>
        </w:rPr>
        <w:t>份，建设部令</w:t>
      </w:r>
      <w:r>
        <w:rPr>
          <w:rFonts w:ascii="Arial" w:hAnsi="Arial" w:cs="Arial"/>
          <w:b/>
          <w:bCs/>
          <w:color w:val="FF2941"/>
          <w:spacing w:val="9"/>
          <w:sz w:val="27"/>
          <w:szCs w:val="27"/>
          <w:shd w:val="clear" w:color="auto" w:fill="EFEFEF"/>
        </w:rPr>
        <w:t>168</w:t>
      </w:r>
      <w:r>
        <w:rPr>
          <w:rFonts w:ascii="Arial" w:hAnsi="Arial" w:cs="Arial"/>
          <w:b/>
          <w:bCs/>
          <w:color w:val="FF2941"/>
          <w:spacing w:val="9"/>
          <w:sz w:val="27"/>
          <w:szCs w:val="27"/>
          <w:shd w:val="clear" w:color="auto" w:fill="EFEFEF"/>
        </w:rPr>
        <w:t>份（有效</w:t>
      </w:r>
      <w:r>
        <w:rPr>
          <w:rFonts w:ascii="Arial" w:hAnsi="Arial" w:cs="Arial"/>
          <w:b/>
          <w:bCs/>
          <w:color w:val="FF2941"/>
          <w:spacing w:val="9"/>
          <w:sz w:val="27"/>
          <w:szCs w:val="27"/>
          <w:shd w:val="clear" w:color="auto" w:fill="EFEFEF"/>
        </w:rPr>
        <w:t>65</w:t>
      </w:r>
      <w:r>
        <w:rPr>
          <w:rFonts w:ascii="Arial" w:hAnsi="Arial" w:cs="Arial"/>
          <w:b/>
          <w:bCs/>
          <w:color w:val="FF2941"/>
          <w:spacing w:val="9"/>
          <w:sz w:val="27"/>
          <w:szCs w:val="27"/>
          <w:shd w:val="clear" w:color="auto" w:fill="EFEFEF"/>
        </w:rPr>
        <w:t>份、已失效</w:t>
      </w:r>
      <w:r>
        <w:rPr>
          <w:rFonts w:ascii="Arial" w:hAnsi="Arial" w:cs="Arial"/>
          <w:b/>
          <w:bCs/>
          <w:color w:val="FF2941"/>
          <w:spacing w:val="9"/>
          <w:sz w:val="27"/>
          <w:szCs w:val="27"/>
          <w:shd w:val="clear" w:color="auto" w:fill="EFEFEF"/>
        </w:rPr>
        <w:t>103</w:t>
      </w:r>
      <w:r>
        <w:rPr>
          <w:rFonts w:ascii="Arial" w:hAnsi="Arial" w:cs="Arial"/>
          <w:b/>
          <w:bCs/>
          <w:color w:val="FF2941"/>
          <w:spacing w:val="9"/>
          <w:sz w:val="27"/>
          <w:szCs w:val="27"/>
          <w:shd w:val="clear" w:color="auto" w:fill="EFEFEF"/>
        </w:rPr>
        <w:t>份）</w:t>
      </w:r>
      <w:r>
        <w:rPr>
          <w:rFonts w:cs="Tahoma"/>
          <w:b/>
          <w:bCs/>
          <w:color w:val="000000"/>
          <w:sz w:val="27"/>
          <w:szCs w:val="27"/>
        </w:rPr>
        <w:t>​</w:t>
      </w:r>
    </w:p>
    <w:p w:rsidR="006432C5" w:rsidRDefault="00211A0B" w:rsidP="0079590E">
      <w:pPr>
        <w:adjustRightInd/>
        <w:snapToGrid/>
        <w:spacing w:after="0"/>
        <w:jc w:val="center"/>
        <w:rPr>
          <w:rFonts w:ascii="宋体" w:eastAsia="宋体" w:hAnsi="宋体" w:cs="宋体" w:hint="eastAsia"/>
          <w:b/>
          <w:bCs/>
          <w:sz w:val="28"/>
          <w:szCs w:val="28"/>
        </w:rPr>
      </w:pPr>
      <w:r w:rsidRPr="00211A0B">
        <w:rPr>
          <w:rFonts w:ascii="宋体" w:eastAsia="宋体" w:hAnsi="宋体" w:cs="宋体"/>
          <w:b/>
          <w:bCs/>
          <w:sz w:val="28"/>
          <w:szCs w:val="28"/>
        </w:rPr>
        <w:br/>
      </w:r>
    </w:p>
    <w:p w:rsidR="00211A0B" w:rsidRPr="00211A0B" w:rsidRDefault="00211A0B" w:rsidP="0079590E">
      <w:pPr>
        <w:adjustRightInd/>
        <w:snapToGrid/>
        <w:spacing w:after="0"/>
        <w:jc w:val="center"/>
        <w:rPr>
          <w:rFonts w:ascii="宋体" w:eastAsia="宋体" w:hAnsi="宋体" w:cs="宋体"/>
          <w:sz w:val="28"/>
          <w:szCs w:val="28"/>
        </w:rPr>
      </w:pPr>
      <w:r w:rsidRPr="00211A0B">
        <w:rPr>
          <w:rFonts w:ascii="宋体" w:eastAsia="宋体" w:hAnsi="宋体" w:cs="宋体"/>
          <w:b/>
          <w:bCs/>
          <w:sz w:val="28"/>
          <w:szCs w:val="28"/>
        </w:rPr>
        <w:t>住房和城乡建设部令</w:t>
      </w:r>
    </w:p>
    <w:p w:rsidR="00211A0B" w:rsidRPr="00211A0B" w:rsidRDefault="00211A0B" w:rsidP="00211A0B">
      <w:pPr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 w:rsidRPr="00211A0B">
        <w:rPr>
          <w:rFonts w:ascii="宋体" w:eastAsia="宋体" w:hAnsi="宋体" w:cs="宋体"/>
          <w:sz w:val="28"/>
          <w:szCs w:val="28"/>
        </w:rPr>
        <w:br/>
      </w:r>
    </w:p>
    <w:p w:rsidR="00211A0B" w:rsidRPr="00211A0B" w:rsidRDefault="00211A0B" w:rsidP="00211A0B">
      <w:pPr>
        <w:shd w:val="clear" w:color="auto" w:fill="FFFFFF"/>
        <w:adjustRightInd/>
        <w:snapToGrid/>
        <w:spacing w:after="0"/>
        <w:jc w:val="both"/>
        <w:rPr>
          <w:rFonts w:ascii="宋体" w:eastAsia="宋体" w:hAnsi="宋体" w:cs="Arial"/>
          <w:color w:val="222222"/>
          <w:spacing w:val="9"/>
          <w:sz w:val="28"/>
          <w:szCs w:val="28"/>
        </w:rPr>
      </w:pPr>
    </w:p>
    <w:tbl>
      <w:tblPr>
        <w:tblW w:w="5765" w:type="pct"/>
        <w:tblInd w:w="-7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0"/>
        <w:gridCol w:w="8363"/>
      </w:tblGrid>
      <w:tr w:rsidR="00211A0B" w:rsidRPr="00211A0B" w:rsidTr="0079590E"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第55号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住房和城乡建设行政处罚程序规定（2022年施行）</w:t>
            </w:r>
          </w:p>
        </w:tc>
      </w:tr>
      <w:tr w:rsidR="00211A0B" w:rsidRPr="00211A0B" w:rsidTr="0079590E"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第54号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住房和城乡建设部关于修改《房地产开发企业资质管理规定》的决定（2022年施行）</w:t>
            </w:r>
          </w:p>
        </w:tc>
      </w:tr>
      <w:tr w:rsidR="00211A0B" w:rsidRPr="00211A0B" w:rsidTr="0079590E"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第53号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住房和城乡建设部关于修改《建设工程勘察质量管理办法》的决定（2021年施行）</w:t>
            </w:r>
          </w:p>
        </w:tc>
      </w:tr>
      <w:tr w:rsidR="00211A0B" w:rsidRPr="00211A0B" w:rsidTr="0079590E"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第52号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住房和城乡建设部关于修改《建筑工程施工许可管理办法》等三部规章的决定（2021年施行）</w:t>
            </w:r>
          </w:p>
        </w:tc>
      </w:tr>
      <w:tr w:rsidR="00211A0B" w:rsidRPr="00211A0B" w:rsidTr="0079590E"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第51号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建设工程消防设计审查验收管理暂行规定（2020年施行）</w:t>
            </w:r>
          </w:p>
        </w:tc>
      </w:tr>
      <w:tr w:rsidR="00211A0B" w:rsidRPr="00211A0B" w:rsidTr="0079590E"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第50号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住房和城乡建设部关于修改《工程造价咨询企业管理办法》《注册造价工程师管理办法》的决定（2020年施行）</w:t>
            </w:r>
          </w:p>
        </w:tc>
      </w:tr>
      <w:tr w:rsidR="00211A0B" w:rsidRPr="00211A0B" w:rsidTr="0079590E"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第49号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住房和城乡建设部 商务部关于废止《外商投资建筑业企业管理规定》等规章的决定（2020年施行）</w:t>
            </w:r>
          </w:p>
        </w:tc>
      </w:tr>
      <w:tr w:rsidR="00211A0B" w:rsidRPr="00211A0B" w:rsidTr="0079590E">
        <w:trPr>
          <w:trHeight w:val="195"/>
        </w:trPr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第48号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住房和城乡建设部关于废止部分规章的决定（2019年施行）</w:t>
            </w:r>
          </w:p>
        </w:tc>
      </w:tr>
      <w:tr w:rsidR="00211A0B" w:rsidRPr="00211A0B" w:rsidTr="0079590E">
        <w:trPr>
          <w:trHeight w:val="525"/>
        </w:trPr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第47号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住房和城乡建设部关于修改部分部门规章的决定（2019 年施行） </w:t>
            </w:r>
          </w:p>
        </w:tc>
      </w:tr>
      <w:tr w:rsidR="00211A0B" w:rsidRPr="00211A0B" w:rsidTr="0079590E">
        <w:trPr>
          <w:trHeight w:val="195"/>
        </w:trPr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第46号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住房和城乡建设部关于修改《房屋建筑和市政基础设施工程施工图设计文件审查管理办法》的决定（2019年施行）</w:t>
            </w:r>
          </w:p>
        </w:tc>
      </w:tr>
      <w:tr w:rsidR="00211A0B" w:rsidRPr="00211A0B" w:rsidTr="0079590E">
        <w:trPr>
          <w:trHeight w:val="1005"/>
        </w:trPr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lastRenderedPageBreak/>
              <w:t>第45号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住房城乡建设部关于修改《建筑业企业资质管理规定》等部门规章的决定（2018年施行） </w:t>
            </w:r>
          </w:p>
        </w:tc>
      </w:tr>
      <w:tr w:rsidR="00211A0B" w:rsidRPr="00211A0B" w:rsidTr="0079590E"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第44号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住房城乡建设部、商务部关于废止《外商投资建设工程设计企业管理规定》等部门规章的决定</w:t>
            </w:r>
          </w:p>
        </w:tc>
      </w:tr>
      <w:tr w:rsidR="00211A0B" w:rsidRPr="00211A0B" w:rsidTr="0079590E">
        <w:trPr>
          <w:trHeight w:val="195"/>
        </w:trPr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第43号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住房城乡建设部关于修改《房屋建筑和市政基础设施工程施工招标投标管理办法》的决定</w:t>
            </w:r>
          </w:p>
        </w:tc>
      </w:tr>
      <w:tr w:rsidR="00211A0B" w:rsidRPr="00211A0B" w:rsidTr="0079590E">
        <w:trPr>
          <w:trHeight w:val="195"/>
        </w:trPr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第42号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建筑工程施工许可管理办法</w:t>
            </w:r>
          </w:p>
        </w:tc>
      </w:tr>
      <w:tr w:rsidR="00211A0B" w:rsidRPr="00211A0B" w:rsidTr="0079590E">
        <w:trPr>
          <w:trHeight w:val="195"/>
        </w:trPr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第41号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住房城乡建设部关于废止《城市轨道交通运营管理办法》的决定（2018年施行）  </w:t>
            </w:r>
          </w:p>
        </w:tc>
      </w:tr>
      <w:tr w:rsidR="00211A0B" w:rsidRPr="00211A0B" w:rsidTr="0079590E"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第40号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住房城乡建设部、公安部关于废止《城市公共交通车船乘坐规则》的决定（2018年施行）</w:t>
            </w:r>
          </w:p>
        </w:tc>
      </w:tr>
      <w:tr w:rsidR="00211A0B" w:rsidRPr="00211A0B" w:rsidTr="0079590E">
        <w:trPr>
          <w:trHeight w:val="195"/>
        </w:trPr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第39号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住房城乡建设部关于废止《物业服务企业资质管理办法》的决定（2018年施行） </w:t>
            </w:r>
          </w:p>
        </w:tc>
      </w:tr>
      <w:tr w:rsidR="00211A0B" w:rsidRPr="00211A0B" w:rsidTr="0079590E">
        <w:trPr>
          <w:trHeight w:val="195"/>
        </w:trPr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第38号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住房城乡建设部关于废止《工程建设项目招标代理机构资格认定办法》的决定（2018年施行）</w:t>
            </w:r>
          </w:p>
        </w:tc>
      </w:tr>
      <w:tr w:rsidR="00211A0B" w:rsidRPr="00211A0B" w:rsidTr="0079590E">
        <w:trPr>
          <w:trHeight w:val="195"/>
        </w:trPr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第37号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危险性较大的分部分项工程安全管理规定（2019年修订） </w:t>
            </w:r>
          </w:p>
        </w:tc>
      </w:tr>
      <w:tr w:rsidR="00211A0B" w:rsidRPr="00211A0B" w:rsidTr="0079590E">
        <w:trPr>
          <w:trHeight w:val="195"/>
        </w:trPr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第35号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城市设计管理办法（2017年施行） </w:t>
            </w:r>
          </w:p>
        </w:tc>
      </w:tr>
      <w:tr w:rsidR="00211A0B" w:rsidRPr="00211A0B" w:rsidTr="0079590E">
        <w:trPr>
          <w:trHeight w:val="195"/>
        </w:trPr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第36号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住房城乡建设部关于废止《城市公共汽电车客运管理办法》的决定（2017年施行） </w:t>
            </w:r>
          </w:p>
        </w:tc>
      </w:tr>
      <w:tr w:rsidR="00211A0B" w:rsidRPr="00211A0B" w:rsidTr="0079590E">
        <w:trPr>
          <w:trHeight w:val="195"/>
        </w:trPr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第34号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城市管理执法办法（2017年施行）</w:t>
            </w:r>
          </w:p>
        </w:tc>
      </w:tr>
      <w:tr w:rsidR="00211A0B" w:rsidRPr="00211A0B" w:rsidTr="0079590E">
        <w:trPr>
          <w:trHeight w:val="195"/>
        </w:trPr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第33号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建筑工程设计招标投标管理办法（2017年施行） </w:t>
            </w:r>
          </w:p>
        </w:tc>
      </w:tr>
      <w:tr w:rsidR="00211A0B" w:rsidRPr="00211A0B" w:rsidTr="0079590E"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第32号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住房城乡建设部关于修改《勘察设计注册工程师管理规定》等11个部门规章的决定 (2016年施行）</w:t>
            </w:r>
          </w:p>
        </w:tc>
      </w:tr>
      <w:tr w:rsidR="00211A0B" w:rsidRPr="00211A0B" w:rsidTr="0079590E">
        <w:trPr>
          <w:trHeight w:val="375"/>
        </w:trPr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第31号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333333"/>
                <w:spacing w:val="8"/>
                <w:sz w:val="28"/>
                <w:szCs w:val="28"/>
              </w:rPr>
              <w:t>住房城乡建设部、国家卫生计生委关于修改〈生活饮用水卫生监督管理办法〉的决定（2016年施行）</w:t>
            </w:r>
          </w:p>
        </w:tc>
      </w:tr>
      <w:tr w:rsidR="00211A0B" w:rsidRPr="00211A0B" w:rsidTr="0079590E"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第30号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住房城乡建设部、公安部关于废止《城市出租汽车管理办法》的决定(2016年施行）</w:t>
            </w:r>
          </w:p>
        </w:tc>
      </w:tr>
      <w:tr w:rsidR="00211A0B" w:rsidRPr="00211A0B" w:rsidTr="0079590E"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第29号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住房城乡建设部、国家发展改革委、人力资源社会保障部关于修改《房地产经纪管理办法》的决定（2016年施行）</w:t>
            </w:r>
          </w:p>
        </w:tc>
      </w:tr>
      <w:tr w:rsidR="00211A0B" w:rsidRPr="00211A0B" w:rsidTr="0079590E">
        <w:trPr>
          <w:trHeight w:val="195"/>
        </w:trPr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lastRenderedPageBreak/>
              <w:t>第28号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《住房城乡建设部关于修改＜城乡规划编制单位资质管理规定＞的决定》 （2016年施行）</w:t>
            </w:r>
          </w:p>
        </w:tc>
      </w:tr>
      <w:tr w:rsidR="00211A0B" w:rsidRPr="00211A0B" w:rsidTr="0079590E">
        <w:trPr>
          <w:trHeight w:val="195"/>
        </w:trPr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第27号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住房城乡建设部关于废止部分部门规章的决定（2016年施行） </w:t>
            </w:r>
          </w:p>
        </w:tc>
      </w:tr>
      <w:tr w:rsidR="00211A0B" w:rsidRPr="00211A0B" w:rsidTr="0079590E">
        <w:trPr>
          <w:trHeight w:val="195"/>
        </w:trPr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第26号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国家级风景名胜区规划编制审批办法（2015年施行） </w:t>
            </w:r>
          </w:p>
        </w:tc>
      </w:tr>
      <w:tr w:rsidR="00211A0B" w:rsidRPr="00211A0B" w:rsidTr="0079590E">
        <w:trPr>
          <w:trHeight w:val="195"/>
        </w:trPr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第25号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住房城乡建设行政复议办法（2015年施行） </w:t>
            </w:r>
          </w:p>
        </w:tc>
      </w:tr>
      <w:tr w:rsidR="00211A0B" w:rsidRPr="00211A0B" w:rsidTr="0079590E">
        <w:trPr>
          <w:trHeight w:val="540"/>
        </w:trPr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第24号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住房和城乡建设部关于修改《房地产开发企业资质管理规定》等部门规章的决定（2015年施行）</w:t>
            </w:r>
          </w:p>
        </w:tc>
      </w:tr>
      <w:tr w:rsidR="00211A0B" w:rsidRPr="00211A0B" w:rsidTr="0079590E">
        <w:trPr>
          <w:trHeight w:val="195"/>
        </w:trPr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第23号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住房和城乡建设部关于修改《市政公用设施抗灾设防管理规定》等部门规章的决定（2015年施行） </w:t>
            </w:r>
          </w:p>
        </w:tc>
      </w:tr>
      <w:tr w:rsidR="00211A0B" w:rsidRPr="00211A0B" w:rsidTr="0079590E">
        <w:trPr>
          <w:trHeight w:val="195"/>
        </w:trPr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第22号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建筑业企业资质管理规定（2018年修订） </w:t>
            </w:r>
          </w:p>
        </w:tc>
      </w:tr>
      <w:tr w:rsidR="00211A0B" w:rsidRPr="00211A0B" w:rsidTr="0079590E">
        <w:trPr>
          <w:trHeight w:val="840"/>
        </w:trPr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第21号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城镇污水排入排水管网许可管理办法（2015年施行）</w:t>
            </w:r>
          </w:p>
        </w:tc>
      </w:tr>
      <w:tr w:rsidR="00211A0B" w:rsidRPr="00211A0B" w:rsidTr="0079590E">
        <w:trPr>
          <w:trHeight w:val="195"/>
        </w:trPr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第20号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历史文化名城名镇名村街区保护规划编制审批办法（2014年施行）</w:t>
            </w:r>
          </w:p>
        </w:tc>
      </w:tr>
      <w:tr w:rsidR="00211A0B" w:rsidRPr="00211A0B" w:rsidTr="0079590E">
        <w:trPr>
          <w:trHeight w:val="195"/>
        </w:trPr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第19号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住房和城乡建设部关于修改《房屋建筑和市政基础设施工程施工分包管理办法》的决定（2014年施行）</w:t>
            </w:r>
          </w:p>
        </w:tc>
      </w:tr>
      <w:tr w:rsidR="00211A0B" w:rsidRPr="00211A0B" w:rsidTr="0079590E">
        <w:trPr>
          <w:trHeight w:val="195"/>
        </w:trPr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第18号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建筑工程施工许可管理办法（2018年修正） </w:t>
            </w:r>
          </w:p>
        </w:tc>
      </w:tr>
      <w:tr w:rsidR="00211A0B" w:rsidRPr="00211A0B" w:rsidTr="0079590E">
        <w:trPr>
          <w:trHeight w:val="195"/>
        </w:trPr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第17号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建筑施工企业主要负责人、项目负责人和专职安全生产管理人员安全生产管理规定（2014年施行）</w:t>
            </w:r>
          </w:p>
        </w:tc>
      </w:tr>
      <w:tr w:rsidR="00211A0B" w:rsidRPr="00211A0B" w:rsidTr="0079590E">
        <w:trPr>
          <w:trHeight w:val="195"/>
        </w:trPr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第16号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建筑工程施工发包与承包计价管理办法（2013年施行） </w:t>
            </w:r>
          </w:p>
        </w:tc>
      </w:tr>
      <w:tr w:rsidR="00211A0B" w:rsidRPr="00211A0B" w:rsidTr="0079590E"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第15号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住房城乡建设部、国家质量监督检验检疫总局关于废止《游乐园管理规定》的决定 （2013年施行）</w:t>
            </w:r>
          </w:p>
        </w:tc>
      </w:tr>
      <w:tr w:rsidR="00211A0B" w:rsidRPr="00211A0B" w:rsidTr="0079590E">
        <w:trPr>
          <w:trHeight w:val="195"/>
        </w:trPr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第14号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333333"/>
                <w:spacing w:val="8"/>
                <w:sz w:val="28"/>
                <w:szCs w:val="28"/>
              </w:rPr>
              <w:t>住房和城乡建设部关于修改《房地产估价机构管理办法》的决定（2013年施行）</w:t>
            </w:r>
          </w:p>
        </w:tc>
      </w:tr>
      <w:tr w:rsidR="00211A0B" w:rsidRPr="00211A0B" w:rsidTr="0079590E">
        <w:trPr>
          <w:trHeight w:val="195"/>
        </w:trPr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第13号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房屋建筑和市政基础设施工程施工图设计文件审查管理办法（2018年修订）</w:t>
            </w:r>
          </w:p>
        </w:tc>
      </w:tr>
      <w:tr w:rsidR="00211A0B" w:rsidRPr="00211A0B" w:rsidTr="0079590E">
        <w:trPr>
          <w:trHeight w:val="195"/>
        </w:trPr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第12号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城乡规划编制单位资质管理规定（2016年修订）</w:t>
            </w:r>
          </w:p>
        </w:tc>
      </w:tr>
      <w:tr w:rsidR="00211A0B" w:rsidRPr="00211A0B" w:rsidTr="0079590E">
        <w:trPr>
          <w:trHeight w:val="195"/>
        </w:trPr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第11号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公共租赁住房管理办法（2011年施行）</w:t>
            </w:r>
          </w:p>
        </w:tc>
      </w:tr>
      <w:tr w:rsidR="00211A0B" w:rsidRPr="00211A0B" w:rsidTr="0079590E">
        <w:trPr>
          <w:trHeight w:val="405"/>
        </w:trPr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lastRenderedPageBreak/>
              <w:t>第10号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住房和城乡建设部关于废止《城市燃气安全管理规定》、《城市燃气管理办法》和修改《建设部关于纳入国务院决定的十五项行政许可的条件的规定》的决定（2011年施行）</w:t>
            </w:r>
          </w:p>
        </w:tc>
      </w:tr>
      <w:tr w:rsidR="00211A0B" w:rsidRPr="00211A0B" w:rsidTr="0079590E">
        <w:trPr>
          <w:trHeight w:val="540"/>
        </w:trPr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第9号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住房和城乡建设部关于废止和修改部分规章的决定（2011年施行）  </w:t>
            </w:r>
          </w:p>
        </w:tc>
      </w:tr>
      <w:tr w:rsidR="00211A0B" w:rsidRPr="00211A0B" w:rsidTr="0079590E"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第8号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房地产经纪管理办法（2016年施行） </w:t>
            </w:r>
          </w:p>
        </w:tc>
      </w:tr>
      <w:tr w:rsidR="00211A0B" w:rsidRPr="00211A0B" w:rsidTr="0079590E">
        <w:trPr>
          <w:trHeight w:val="195"/>
        </w:trPr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第7号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城市、镇控制性详细规划编制审批办法（2011年施行）</w:t>
            </w:r>
          </w:p>
        </w:tc>
      </w:tr>
      <w:tr w:rsidR="00211A0B" w:rsidRPr="00211A0B" w:rsidTr="0079590E">
        <w:trPr>
          <w:trHeight w:val="195"/>
        </w:trPr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第6号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商品房屋租赁管理办法（2011年施行）</w:t>
            </w:r>
          </w:p>
        </w:tc>
      </w:tr>
      <w:tr w:rsidR="00211A0B" w:rsidRPr="00211A0B" w:rsidTr="0079590E">
        <w:trPr>
          <w:trHeight w:val="195"/>
        </w:trPr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第5号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房屋建筑和市政基础设施工程质量监督管理规定（2010年施行）</w:t>
            </w:r>
          </w:p>
        </w:tc>
      </w:tr>
      <w:tr w:rsidR="00211A0B" w:rsidRPr="00211A0B" w:rsidTr="0079590E">
        <w:trPr>
          <w:trHeight w:val="195"/>
        </w:trPr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第4号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城市照明管理规定（2010年施行）</w:t>
            </w:r>
          </w:p>
        </w:tc>
      </w:tr>
      <w:tr w:rsidR="00211A0B" w:rsidRPr="00211A0B" w:rsidTr="0079590E">
        <w:trPr>
          <w:trHeight w:val="195"/>
        </w:trPr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第3号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省域城镇体系规划编制审批办法（2010年施行）</w:t>
            </w:r>
          </w:p>
        </w:tc>
      </w:tr>
      <w:tr w:rsidR="00211A0B" w:rsidRPr="00211A0B" w:rsidTr="0079590E">
        <w:trPr>
          <w:trHeight w:val="195"/>
        </w:trPr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第2号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住房和城乡建设部关于修改《房屋建筑工程和市政基础设施工程竣工验收备案管理暂行办法》的决定（2009年施行）</w:t>
            </w:r>
          </w:p>
        </w:tc>
      </w:tr>
      <w:tr w:rsidR="00211A0B" w:rsidRPr="00211A0B" w:rsidTr="0079590E">
        <w:trPr>
          <w:trHeight w:val="195"/>
        </w:trPr>
        <w:tc>
          <w:tcPr>
            <w:tcW w:w="7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第1号</w:t>
            </w:r>
          </w:p>
        </w:tc>
        <w:tc>
          <w:tcPr>
            <w:tcW w:w="4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市政公用设施抗灾设防管理规定（2015年修订）</w:t>
            </w:r>
          </w:p>
        </w:tc>
      </w:tr>
    </w:tbl>
    <w:p w:rsidR="00211A0B" w:rsidRPr="00211A0B" w:rsidRDefault="00211A0B" w:rsidP="00211A0B">
      <w:pPr>
        <w:shd w:val="clear" w:color="auto" w:fill="FFFFFF"/>
        <w:adjustRightInd/>
        <w:snapToGrid/>
        <w:spacing w:after="0"/>
        <w:jc w:val="both"/>
        <w:rPr>
          <w:rFonts w:ascii="宋体" w:eastAsia="宋体" w:hAnsi="宋体" w:cs="Arial"/>
          <w:color w:val="222222"/>
          <w:spacing w:val="9"/>
          <w:sz w:val="28"/>
          <w:szCs w:val="28"/>
        </w:rPr>
      </w:pPr>
    </w:p>
    <w:p w:rsidR="00211A0B" w:rsidRPr="00211A0B" w:rsidRDefault="00211A0B" w:rsidP="00211A0B">
      <w:pPr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 w:rsidRPr="00211A0B">
        <w:rPr>
          <w:rFonts w:ascii="宋体" w:eastAsia="宋体" w:hAnsi="宋体" w:cs="宋体"/>
          <w:sz w:val="28"/>
          <w:szCs w:val="28"/>
        </w:rPr>
        <w:br/>
      </w:r>
    </w:p>
    <w:p w:rsidR="00211A0B" w:rsidRPr="00211A0B" w:rsidRDefault="00211A0B" w:rsidP="00211A0B">
      <w:pPr>
        <w:shd w:val="clear" w:color="auto" w:fill="FFFFFF"/>
        <w:adjustRightInd/>
        <w:snapToGrid/>
        <w:spacing w:after="0"/>
        <w:jc w:val="both"/>
        <w:rPr>
          <w:rFonts w:ascii="宋体" w:eastAsia="宋体" w:hAnsi="宋体" w:cs="宋体"/>
          <w:color w:val="222222"/>
          <w:spacing w:val="8"/>
          <w:sz w:val="28"/>
          <w:szCs w:val="28"/>
        </w:rPr>
      </w:pPr>
    </w:p>
    <w:p w:rsidR="00211A0B" w:rsidRPr="00211A0B" w:rsidRDefault="00211A0B" w:rsidP="00211A0B">
      <w:pPr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11A0B">
        <w:rPr>
          <w:rFonts w:ascii="宋体" w:eastAsia="宋体" w:hAnsi="宋体" w:cs="宋体"/>
          <w:sz w:val="28"/>
          <w:szCs w:val="28"/>
        </w:rPr>
        <w:br/>
      </w:r>
    </w:p>
    <w:p w:rsidR="00211A0B" w:rsidRPr="00950701" w:rsidRDefault="00211A0B" w:rsidP="00950701">
      <w:pPr>
        <w:adjustRightInd/>
        <w:snapToGrid/>
        <w:spacing w:after="0"/>
        <w:jc w:val="center"/>
        <w:rPr>
          <w:rFonts w:ascii="微软雅黑" w:hAnsi="微软雅黑" w:cs="宋体"/>
          <w:b/>
          <w:sz w:val="28"/>
          <w:szCs w:val="28"/>
        </w:rPr>
      </w:pPr>
      <w:r w:rsidRPr="00950701">
        <w:rPr>
          <w:rFonts w:ascii="微软雅黑" w:hAnsi="微软雅黑" w:cs="宋体"/>
          <w:b/>
          <w:sz w:val="28"/>
          <w:szCs w:val="28"/>
        </w:rPr>
        <w:t>建设部令</w:t>
      </w:r>
    </w:p>
    <w:p w:rsidR="00211A0B" w:rsidRPr="00211A0B" w:rsidRDefault="00211A0B" w:rsidP="00211A0B">
      <w:pPr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 w:rsidRPr="00211A0B">
        <w:rPr>
          <w:rFonts w:ascii="宋体" w:eastAsia="宋体" w:hAnsi="宋体" w:cs="宋体"/>
          <w:sz w:val="28"/>
          <w:szCs w:val="28"/>
        </w:rPr>
        <w:br/>
      </w:r>
    </w:p>
    <w:p w:rsidR="00211A0B" w:rsidRPr="00211A0B" w:rsidRDefault="00211A0B" w:rsidP="00211A0B">
      <w:pPr>
        <w:shd w:val="clear" w:color="auto" w:fill="FFFFFF"/>
        <w:adjustRightInd/>
        <w:snapToGrid/>
        <w:spacing w:after="0"/>
        <w:jc w:val="both"/>
        <w:rPr>
          <w:rFonts w:ascii="宋体" w:eastAsia="宋体" w:hAnsi="宋体" w:cs="Arial"/>
          <w:color w:val="222222"/>
          <w:spacing w:val="8"/>
          <w:sz w:val="28"/>
          <w:szCs w:val="28"/>
        </w:rPr>
      </w:pPr>
    </w:p>
    <w:tbl>
      <w:tblPr>
        <w:tblW w:w="5276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51"/>
        <w:gridCol w:w="7230"/>
      </w:tblGrid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第168号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房屋登记办法</w:t>
            </w:r>
            <w:r w:rsidRPr="00211A0B">
              <w:rPr>
                <w:rFonts w:ascii="宋体" w:eastAsia="宋体" w:hAnsi="宋体" w:cs="宋体" w:hint="eastAsia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第167号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注册建筑师条例实施细则（2008年施行）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第166号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建筑起重机械安全监督管理规定（2008年施行）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第165号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住宅专项维修资金管理办法（2008年施行）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第164号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333333"/>
                <w:spacing w:val="8"/>
                <w:sz w:val="28"/>
                <w:szCs w:val="28"/>
              </w:rPr>
              <w:t>物业服务企业资质管理办法（2015年修正）</w:t>
            </w:r>
            <w:r w:rsidRPr="00211A0B">
              <w:rPr>
                <w:rFonts w:ascii="宋体" w:eastAsia="宋体" w:hAnsi="宋体" w:cs="宋体" w:hint="eastAsia"/>
                <w:color w:val="FF2941"/>
                <w:spacing w:val="8"/>
                <w:sz w:val="28"/>
                <w:szCs w:val="28"/>
              </w:rPr>
              <w:t>（已失</w:t>
            </w:r>
            <w:r w:rsidRPr="00211A0B">
              <w:rPr>
                <w:rFonts w:ascii="宋体" w:eastAsia="宋体" w:hAnsi="宋体" w:cs="宋体" w:hint="eastAsia"/>
                <w:color w:val="FF2941"/>
                <w:spacing w:val="8"/>
                <w:sz w:val="28"/>
                <w:szCs w:val="28"/>
              </w:rPr>
              <w:lastRenderedPageBreak/>
              <w:t>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lastRenderedPageBreak/>
              <w:t>第163号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建设部关于修改〈建设工程勘察质量管理办法〉的决定（2007年施行）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第162号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廉租住房保障办法（2007年施行）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第161号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333333"/>
                <w:spacing w:val="8"/>
                <w:sz w:val="28"/>
                <w:szCs w:val="28"/>
                <w:shd w:val="clear" w:color="auto" w:fill="F9F9F9"/>
              </w:rPr>
              <w:t>建设部关于废止《工程建设重大事故报告和调查程序规定》等部令的决定（2007年施行）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第160号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建设工程勘察设计资质管理规定（2018年修正） 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第159号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333333"/>
                <w:spacing w:val="8"/>
                <w:sz w:val="28"/>
                <w:szCs w:val="28"/>
                <w:shd w:val="clear" w:color="auto" w:fill="F9F9F9"/>
              </w:rPr>
              <w:t>建筑业企业资质管理规定（2007年施行）</w:t>
            </w:r>
            <w:r w:rsidRPr="00211A0B">
              <w:rPr>
                <w:rFonts w:ascii="宋体" w:eastAsia="宋体" w:hAnsi="宋体" w:cs="宋体" w:hint="eastAsia"/>
                <w:color w:val="FF2941"/>
                <w:spacing w:val="8"/>
                <w:sz w:val="28"/>
                <w:szCs w:val="28"/>
                <w:shd w:val="clear" w:color="auto" w:fill="F9F9F9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第158号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工程监理企业资质管理规定（2018年修订）  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第157号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333333"/>
                <w:spacing w:val="8"/>
                <w:sz w:val="28"/>
                <w:szCs w:val="28"/>
                <w:shd w:val="clear" w:color="auto" w:fill="F9F9F9"/>
              </w:rPr>
              <w:t>城市生活垃圾管理办法（2015年修正）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第156号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城市供水水质管理规定（2007年施行）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第155号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外商投资建设工程服务企业管理规定（2007年施行）</w:t>
            </w:r>
            <w:r w:rsidRPr="00211A0B">
              <w:rPr>
                <w:rFonts w:ascii="宋体" w:eastAsia="宋体" w:hAnsi="宋体" w:cs="宋体" w:hint="eastAsia"/>
                <w:color w:val="FF2941"/>
                <w:spacing w:val="8"/>
                <w:sz w:val="28"/>
                <w:szCs w:val="28"/>
              </w:rPr>
              <w:t>(已失效)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第154号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000000"/>
                <w:spacing w:val="8"/>
                <w:sz w:val="28"/>
                <w:szCs w:val="28"/>
              </w:rPr>
              <w:t>工程建设项目招标代理机构资格认定办法(2015年修正) </w:t>
            </w:r>
            <w:r w:rsidRPr="00211A0B">
              <w:rPr>
                <w:rFonts w:ascii="宋体" w:eastAsia="宋体" w:hAnsi="宋体" w:cs="宋体" w:hint="eastAsia"/>
                <w:color w:val="FF2941"/>
                <w:spacing w:val="8"/>
                <w:sz w:val="28"/>
                <w:szCs w:val="28"/>
              </w:rPr>
              <w:t>(已失效)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第153号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注册建造师管理规定（2016年修正） 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第152号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333333"/>
                <w:spacing w:val="8"/>
                <w:sz w:val="28"/>
                <w:szCs w:val="28"/>
              </w:rPr>
              <w:t>城市排水许可管理办法（2005年施行）</w:t>
            </w:r>
            <w:r w:rsidRPr="00211A0B">
              <w:rPr>
                <w:rFonts w:ascii="宋体" w:eastAsia="宋体" w:hAnsi="宋体" w:cs="宋体" w:hint="eastAsia"/>
                <w:color w:val="FF2941"/>
                <w:spacing w:val="8"/>
                <w:sz w:val="28"/>
                <w:szCs w:val="28"/>
              </w:rPr>
              <w:t>(已失效)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第151号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注册房地产估价师管理办法（2016年修正）  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第150号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注册造价工程师管理办法（2020年修正） 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第149号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工程造价咨询企业管理办法（2020年修正）  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第148号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房屋建筑工程抗震设防管理规定（2006年施行） 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第147号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注册监理工程师管理规定（2016年修正）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第146号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城市规划编制办法（2005年施行）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第145号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城市蓝线管理办法（2011年修订）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第144号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城市黄线管理办法（2011年修订）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第143号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民用建筑节能管理规定（2006年施行）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第142号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房地产估价机构管理办法（2015年修正） 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lastRenderedPageBreak/>
              <w:t>第141号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建设工程质量检测管理办法（2015年修正） 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第140号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333333"/>
                <w:spacing w:val="8"/>
                <w:sz w:val="28"/>
                <w:szCs w:val="28"/>
              </w:rPr>
              <w:t>城市轨道交通运营管理办法（2005年施行）</w:t>
            </w:r>
            <w:r w:rsidRPr="00211A0B">
              <w:rPr>
                <w:rFonts w:ascii="宋体" w:eastAsia="宋体" w:hAnsi="宋体" w:cs="宋体" w:hint="eastAsia"/>
                <w:color w:val="000000"/>
                <w:spacing w:val="8"/>
                <w:sz w:val="28"/>
                <w:szCs w:val="28"/>
              </w:rPr>
              <w:t> </w:t>
            </w:r>
            <w:r w:rsidRPr="00211A0B">
              <w:rPr>
                <w:rFonts w:ascii="宋体" w:eastAsia="宋体" w:hAnsi="宋体" w:cs="宋体" w:hint="eastAsia"/>
                <w:color w:val="FF2941"/>
                <w:spacing w:val="8"/>
                <w:sz w:val="28"/>
                <w:szCs w:val="28"/>
              </w:rPr>
              <w:t>(已失效)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第139号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Arial"/>
                <w:color w:val="222222"/>
                <w:spacing w:val="8"/>
                <w:sz w:val="28"/>
                <w:szCs w:val="28"/>
              </w:rPr>
              <w:t>城市建筑垃圾管理规定（2005年施行）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第138号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333333"/>
                <w:spacing w:val="8"/>
                <w:sz w:val="28"/>
                <w:szCs w:val="28"/>
              </w:rPr>
              <w:t>城市公共汽电车客运管理办法（2005年施行）</w:t>
            </w:r>
            <w:r w:rsidRPr="00211A0B">
              <w:rPr>
                <w:rFonts w:ascii="宋体" w:eastAsia="宋体" w:hAnsi="宋体" w:cs="宋体" w:hint="eastAsia"/>
                <w:color w:val="000000"/>
                <w:spacing w:val="8"/>
                <w:sz w:val="28"/>
                <w:szCs w:val="28"/>
              </w:rPr>
              <w:t> </w:t>
            </w:r>
            <w:r w:rsidRPr="00211A0B">
              <w:rPr>
                <w:rFonts w:ascii="宋体" w:eastAsia="宋体" w:hAnsi="宋体" w:cs="宋体" w:hint="eastAsia"/>
                <w:color w:val="FF2941"/>
                <w:spacing w:val="8"/>
                <w:sz w:val="28"/>
                <w:szCs w:val="28"/>
              </w:rPr>
              <w:t>(已失效)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第137号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勘察设计注册工程师管理规定（2016年修正）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第136号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城市地下管线工程档案管理办法（2019年修正）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第135号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建设部关于纳入国务院决定的十五项行政许可的条件的规定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第134号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333333"/>
                <w:spacing w:val="8"/>
                <w:sz w:val="28"/>
                <w:szCs w:val="28"/>
              </w:rPr>
              <w:t>房屋建筑和市政基础设施工程施工图设计文件审查管理办法（2018年修正）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第133号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333333"/>
                <w:spacing w:val="8"/>
                <w:sz w:val="28"/>
                <w:szCs w:val="28"/>
                <w:shd w:val="clear" w:color="auto" w:fill="F9F9F9"/>
              </w:rPr>
              <w:t>城市动物园管理规定（2011年修正）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第132号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Arial"/>
                <w:color w:val="333333"/>
                <w:spacing w:val="8"/>
                <w:sz w:val="28"/>
                <w:szCs w:val="28"/>
              </w:rPr>
              <w:t>建设部关于修改《城市供水水质管理规定》的决定</w:t>
            </w:r>
            <w:r w:rsidRPr="00211A0B">
              <w:rPr>
                <w:rFonts w:ascii="宋体" w:eastAsia="宋体" w:hAnsi="宋体" w:cs="宋体" w:hint="eastAsia"/>
                <w:color w:val="000000"/>
                <w:spacing w:val="8"/>
                <w:sz w:val="28"/>
                <w:szCs w:val="28"/>
              </w:rPr>
              <w:t> </w:t>
            </w:r>
            <w:r w:rsidRPr="00211A0B">
              <w:rPr>
                <w:rFonts w:ascii="宋体" w:eastAsia="宋体" w:hAnsi="宋体" w:cs="Arial" w:hint="eastAsia"/>
                <w:color w:val="FF2941"/>
                <w:spacing w:val="8"/>
                <w:sz w:val="28"/>
                <w:szCs w:val="28"/>
              </w:rPr>
              <w:t>(已失效)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第131号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城市商品房预售管理办法（2004年修正）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第130号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Arial"/>
                <w:color w:val="333333"/>
                <w:spacing w:val="8"/>
                <w:sz w:val="28"/>
                <w:szCs w:val="28"/>
              </w:rPr>
              <w:t>建设部关于修改《城市房屋白蚁防治管理规定》的决定</w:t>
            </w:r>
            <w:r w:rsidRPr="00211A0B">
              <w:rPr>
                <w:rFonts w:ascii="宋体" w:eastAsia="宋体" w:hAnsi="宋体" w:cs="Arial" w:hint="eastAsia"/>
                <w:color w:val="333333"/>
                <w:spacing w:val="8"/>
                <w:sz w:val="28"/>
                <w:szCs w:val="28"/>
              </w:rPr>
              <w:t>（2004年施行）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第129号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城市危险房屋管理规定（2004年修正）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第128号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建筑施工企业安全生产许可证管理规定（2015年修订）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第127号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333333"/>
                <w:spacing w:val="8"/>
                <w:sz w:val="28"/>
                <w:szCs w:val="28"/>
              </w:rPr>
              <w:t>建设部关于废止《城市房屋修缮管理规定》等部令的决定（2004年施行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第126号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市政公用事业特许经营管理办法（2015年修正）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第125号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物业服务企业资质管理办法（2015年修正）（已失效）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第124号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房屋建筑和市政基础设施工程施工分包管理办法（2014年施行） 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第123号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城市生活垃圾管理办法（2015年修正）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lastRenderedPageBreak/>
              <w:t>第122号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《外商投资建设工程设计企业管理规定》的补充规定（已失效）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第121号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《外商投资建筑业企业管理规定》的补充规定（已失效）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第120号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Arial"/>
                <w:color w:val="222222"/>
                <w:spacing w:val="8"/>
                <w:sz w:val="28"/>
                <w:szCs w:val="28"/>
              </w:rPr>
              <w:t>城镇最低收入家庭廉租住房管理办法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第119号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城市紫线管理办法（2011年修订）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第118号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Arial"/>
                <w:color w:val="222222"/>
                <w:spacing w:val="8"/>
                <w:sz w:val="28"/>
                <w:szCs w:val="28"/>
              </w:rPr>
              <w:t>城市桥梁检测和养护维修管理办法（2004年施行）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第117号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城市抗震防灾规划管理规定（2011年修订）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第116号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Arial"/>
                <w:color w:val="222222"/>
                <w:spacing w:val="8"/>
                <w:sz w:val="28"/>
                <w:szCs w:val="28"/>
              </w:rPr>
              <w:t>外商投资城市规划服务企业管理规定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第115号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建设工程勘察质量管理办法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第114号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外商投资建设工程设计企业管理规定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第113号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外商投资建筑业企业管理规定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第112号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城市绿线管理办法（2011年修订）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第111号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超限高层建筑工程抗震设防管理规定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第110号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住宅室内装饰装修管理办法（2011年修订）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第109号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建设领域推广应用新技术管理规定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第108号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Arial"/>
                <w:color w:val="333333"/>
                <w:spacing w:val="8"/>
                <w:sz w:val="28"/>
                <w:szCs w:val="28"/>
              </w:rPr>
              <w:t>城市地下空间开发利用管理规定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第107号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Arial"/>
                <w:color w:val="333333"/>
                <w:spacing w:val="8"/>
                <w:sz w:val="28"/>
                <w:szCs w:val="28"/>
              </w:rPr>
              <w:t>建筑工程施工发包与承包计价管理办法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第106号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Arial"/>
                <w:color w:val="333333"/>
                <w:spacing w:val="8"/>
                <w:sz w:val="28"/>
                <w:szCs w:val="28"/>
              </w:rPr>
              <w:t>建设部关于废止《建设工程质量管理办法》等部令的决定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第105号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建设部关于修改《城市动物园管理规定》的决定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第104号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Arial"/>
                <w:color w:val="333333"/>
                <w:spacing w:val="8"/>
                <w:sz w:val="28"/>
                <w:szCs w:val="28"/>
              </w:rPr>
              <w:t>城市道路照明设施管理规定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第103号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333333"/>
                <w:spacing w:val="8"/>
                <w:sz w:val="28"/>
                <w:szCs w:val="28"/>
                <w:shd w:val="clear" w:color="auto" w:fill="F9F9F9"/>
              </w:rPr>
              <w:t>城市房屋便器水箱应用监督管理办法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  <w:shd w:val="clear" w:color="auto" w:fill="F9F9F9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第102号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Arial"/>
                <w:color w:val="333333"/>
                <w:spacing w:val="8"/>
                <w:sz w:val="28"/>
                <w:szCs w:val="28"/>
              </w:rPr>
              <w:t>工程监理企业资质管理规定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第101号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Arial"/>
                <w:color w:val="333333"/>
                <w:spacing w:val="8"/>
                <w:sz w:val="28"/>
                <w:szCs w:val="28"/>
              </w:rPr>
              <w:t>城市房地产权属档案管理办法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第100号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Arial"/>
                <w:color w:val="333333"/>
                <w:spacing w:val="8"/>
                <w:sz w:val="28"/>
                <w:szCs w:val="28"/>
              </w:rPr>
              <w:t>建设部关于修改〈房地产估价师注册管理办法〉的决定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lastRenderedPageBreak/>
              <w:t>第99号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城市房屋权属登记管理办法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第98号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建设部关于修改《城市房地产抵押管理办法》的决定（2001年施行）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第97号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333333"/>
                <w:spacing w:val="8"/>
                <w:sz w:val="28"/>
                <w:szCs w:val="28"/>
                <w:shd w:val="clear" w:color="auto" w:fill="F9F9F9"/>
              </w:rPr>
              <w:t>建设部关于修改《城市房地产中介服务管理规定》的决定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  <w:shd w:val="clear" w:color="auto" w:fill="F9F9F9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第96号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333333"/>
                <w:spacing w:val="8"/>
                <w:sz w:val="28"/>
                <w:szCs w:val="28"/>
                <w:shd w:val="clear" w:color="auto" w:fill="F9F9F9"/>
              </w:rPr>
              <w:t>建设部关于修改《城市房地产转让管理规定》的决定</w:t>
            </w:r>
            <w:r w:rsidRPr="00211A0B">
              <w:rPr>
                <w:rFonts w:ascii="宋体" w:eastAsia="宋体" w:hAnsi="宋体" w:cs="Arial"/>
                <w:color w:val="333333"/>
                <w:spacing w:val="8"/>
                <w:sz w:val="28"/>
                <w:szCs w:val="28"/>
              </w:rPr>
              <w:t>（2001年施行）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第95号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Arial"/>
                <w:color w:val="333333"/>
                <w:spacing w:val="8"/>
                <w:sz w:val="28"/>
                <w:szCs w:val="28"/>
              </w:rPr>
              <w:t>城市商品房预售管理办法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第94号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Arial"/>
                <w:color w:val="333333"/>
                <w:spacing w:val="8"/>
                <w:sz w:val="28"/>
                <w:szCs w:val="28"/>
              </w:rPr>
              <w:t>建设部关于修改〈城市异产毗连房屋管理规定〉的决定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第93号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333333"/>
                <w:spacing w:val="8"/>
                <w:sz w:val="28"/>
                <w:szCs w:val="28"/>
              </w:rPr>
              <w:t>建设工程勘察设计企业资质管理规定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第92号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333333"/>
                <w:spacing w:val="8"/>
                <w:sz w:val="28"/>
                <w:szCs w:val="28"/>
                <w:shd w:val="clear" w:color="auto" w:fill="F9F9F9"/>
              </w:rPr>
              <w:t>建设部关于废止《国家优质工程奖评选与管理办法》等部令的决定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第91号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建设部关于修改《建筑工程施工许可管理办法》的决定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第90号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Arial"/>
                <w:color w:val="222222"/>
                <w:spacing w:val="8"/>
                <w:sz w:val="28"/>
                <w:szCs w:val="28"/>
              </w:rPr>
              <w:t>城市建设档案管理规定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第89号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房屋建筑和市政基础设施工程施工招标投标管理办法(2019年修订)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第88号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Arial"/>
                <w:color w:val="576B95"/>
                <w:spacing w:val="8"/>
                <w:sz w:val="28"/>
                <w:szCs w:val="28"/>
              </w:rPr>
              <w:t>商品房销售管理办法 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第87号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建筑业企业资质管理规定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第86号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建设工程监理范围和规模标准规定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第85号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333333"/>
                <w:spacing w:val="8"/>
                <w:sz w:val="28"/>
                <w:szCs w:val="28"/>
                <w:shd w:val="clear" w:color="auto" w:fill="F9F9F9"/>
              </w:rPr>
              <w:t>游乐园管理规定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  <w:shd w:val="clear" w:color="auto" w:fill="F9F9F9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第84号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333333"/>
                <w:spacing w:val="8"/>
                <w:sz w:val="28"/>
                <w:szCs w:val="28"/>
              </w:rPr>
              <w:t>城市规划编制单位资质管理规定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第83号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333333"/>
                <w:spacing w:val="8"/>
                <w:sz w:val="28"/>
                <w:szCs w:val="28"/>
              </w:rPr>
              <w:t>房产测绘管理办法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第82号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Arial"/>
                <w:color w:val="333333"/>
                <w:spacing w:val="8"/>
                <w:sz w:val="28"/>
                <w:szCs w:val="28"/>
              </w:rPr>
              <w:t>建筑工程设计招标投标管理办法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第81号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实施工程建设强制性标准监督规定（2000年施行） 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第80号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房屋建筑工程质量保修办法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lastRenderedPageBreak/>
              <w:t>第79号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Arial"/>
                <w:color w:val="333333"/>
                <w:spacing w:val="8"/>
                <w:sz w:val="28"/>
                <w:szCs w:val="28"/>
              </w:rPr>
              <w:t>工程建设项目招标代理机构资格认定办法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第78号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房屋建筑和市政基础设施工程竣工验收备案管理办法（2009年施行） 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第77号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Arial"/>
                <w:color w:val="333333"/>
                <w:spacing w:val="8"/>
                <w:sz w:val="28"/>
                <w:szCs w:val="28"/>
              </w:rPr>
              <w:t>房地产开发企业资质管理规定（2018年修订）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第76号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333333"/>
                <w:spacing w:val="8"/>
                <w:sz w:val="28"/>
                <w:szCs w:val="28"/>
                <w:shd w:val="clear" w:color="auto" w:fill="F9F9F9"/>
              </w:rPr>
              <w:t>民用建筑节能管理规定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  <w:shd w:val="clear" w:color="auto" w:fill="F9F9F9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第75号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333333"/>
                <w:spacing w:val="8"/>
                <w:sz w:val="28"/>
                <w:szCs w:val="28"/>
                <w:shd w:val="clear" w:color="auto" w:fill="F9F9F9"/>
              </w:rPr>
              <w:t>造价工程师注册管理办法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  <w:shd w:val="clear" w:color="auto" w:fill="F9F9F9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第74号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工程造价咨询单位管理办法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第73号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燃气燃烧器具安装维修管理规定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第72号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城市房屋白蚁防治管理规定（2015年修正）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第71号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建筑工程施工许可管理办法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第70号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城镇廉租住房管理办法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第69号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已购公有住房和经济适用住房上市出售管理暂行办法</w:t>
            </w:r>
            <w:r w:rsidRPr="00211A0B">
              <w:rPr>
                <w:rFonts w:ascii="宋体" w:eastAsia="宋体" w:hAnsi="宋体" w:cs="Arial"/>
                <w:b/>
                <w:bCs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第68号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Arial"/>
                <w:color w:val="333333"/>
                <w:spacing w:val="8"/>
                <w:sz w:val="28"/>
                <w:szCs w:val="28"/>
              </w:rPr>
              <w:t>工程建设若干违法违纪行为处罚办法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第67号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城市供水水质管理规定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第66号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Arial"/>
                <w:color w:val="333333"/>
                <w:spacing w:val="8"/>
                <w:sz w:val="28"/>
                <w:szCs w:val="28"/>
              </w:rPr>
              <w:t>建设行政处罚程序暂行规定（1999年施行）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第65号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Arial"/>
                <w:color w:val="333333"/>
                <w:spacing w:val="8"/>
                <w:sz w:val="28"/>
                <w:szCs w:val="28"/>
              </w:rPr>
              <w:t>建设工程勘察设计市场管理规定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第64号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Arial"/>
                <w:color w:val="333333"/>
                <w:spacing w:val="8"/>
                <w:sz w:val="28"/>
                <w:szCs w:val="28"/>
              </w:rPr>
              <w:t>房地产估价师注册管理办法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第63号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城市出租汽车管理办法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第62号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城市燃气管理办法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第61号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城市建设档案管理规定（2011年修正）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第60号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333333"/>
                <w:spacing w:val="8"/>
                <w:sz w:val="28"/>
                <w:szCs w:val="28"/>
                <w:shd w:val="clear" w:color="auto" w:fill="F9F9F9"/>
              </w:rPr>
              <w:t>建设工程勘察和设计单位资质管理规定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  <w:shd w:val="clear" w:color="auto" w:fill="F9F9F9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第59号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Arial"/>
                <w:color w:val="333333"/>
                <w:spacing w:val="8"/>
                <w:sz w:val="28"/>
                <w:szCs w:val="28"/>
              </w:rPr>
              <w:t>超限高层建筑工程抗震设防管理暂行规定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第58号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城市地下空间开发利用管理规定（2011年修订）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第57号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Arial"/>
                <w:color w:val="333333"/>
                <w:spacing w:val="8"/>
                <w:sz w:val="28"/>
                <w:szCs w:val="28"/>
              </w:rPr>
              <w:t>城市房屋权属登记管理办法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第56号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城市房地产抵押管理办法（2001年施行）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lastRenderedPageBreak/>
              <w:t>第55号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Arial"/>
                <w:color w:val="333333"/>
                <w:spacing w:val="8"/>
                <w:sz w:val="28"/>
                <w:szCs w:val="28"/>
              </w:rPr>
              <w:t>建设部关于修改《城建监察规定》的决定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第54号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333333"/>
                <w:spacing w:val="8"/>
                <w:sz w:val="28"/>
                <w:szCs w:val="28"/>
              </w:rPr>
              <w:t>城市房屋修缮管理规定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第53号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生活饮用水卫生监督管理办法（2016年修订）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第52号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Arial"/>
                <w:color w:val="333333"/>
                <w:spacing w:val="8"/>
                <w:sz w:val="28"/>
                <w:szCs w:val="28"/>
              </w:rPr>
              <w:t>中华人民共和国注册建筑师条例实施细则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第51号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Arial"/>
                <w:color w:val="333333"/>
                <w:spacing w:val="8"/>
                <w:sz w:val="28"/>
                <w:szCs w:val="28"/>
              </w:rPr>
              <w:t>城市燃气和集中供热企业资质管理规定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第50号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城市房地产中介服务管理规定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第49号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Arial"/>
                <w:color w:val="333333"/>
                <w:spacing w:val="8"/>
                <w:sz w:val="28"/>
                <w:szCs w:val="28"/>
              </w:rPr>
              <w:t>城市居民住宅安全防范设施建设管理规定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第48号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Arial"/>
                <w:color w:val="333333"/>
                <w:spacing w:val="8"/>
                <w:sz w:val="28"/>
                <w:szCs w:val="28"/>
              </w:rPr>
              <w:t>建筑业企业资质管理规定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第47号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城市车辆清洗管理办法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第46号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建筑装饰装修管理规定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第45号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城市房地产转让管理规定(2001年施行） 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第44号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建制镇规划建设管理办法（2011年修订）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第43号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Arial"/>
                <w:color w:val="333333"/>
                <w:spacing w:val="8"/>
                <w:sz w:val="28"/>
                <w:szCs w:val="28"/>
              </w:rPr>
              <w:t>开发区规划管理办法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第42号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333333"/>
                <w:spacing w:val="8"/>
                <w:sz w:val="28"/>
                <w:szCs w:val="28"/>
              </w:rPr>
              <w:t>城市房屋租赁管理办法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  <w:shd w:val="clear" w:color="auto" w:fill="F9F9F9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第41号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Arial"/>
                <w:color w:val="333333"/>
                <w:spacing w:val="8"/>
                <w:sz w:val="28"/>
                <w:szCs w:val="28"/>
              </w:rPr>
              <w:t>城市房地产开发经营管理暂行办法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  <w:shd w:val="clear" w:color="auto" w:fill="F9F9F9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第40号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城市商品房预售管理办法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  <w:shd w:val="clear" w:color="auto" w:fill="F9F9F9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第39号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风景名胜区管理处罚规定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  <w:shd w:val="clear" w:color="auto" w:fill="F9F9F9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第38号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建设工程抗御地震灾害管理规定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  <w:shd w:val="clear" w:color="auto" w:fill="F9F9F9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第37号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城市动物园管理规定（2011年修订）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第36号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Arial"/>
                <w:color w:val="333333"/>
                <w:spacing w:val="8"/>
                <w:sz w:val="28"/>
                <w:szCs w:val="28"/>
              </w:rPr>
              <w:t>城镇体系规划编制审批办法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  <w:shd w:val="clear" w:color="auto" w:fill="F9F9F9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第35号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高等学校建筑类专业教育评估暂行规定（1994年施行）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第34号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城市公有房屋管理办法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  <w:shd w:val="clear" w:color="auto" w:fill="F9F9F9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第33号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城市新建住宅小区管理办法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  <w:shd w:val="clear" w:color="auto" w:fill="F9F9F9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第32号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333333"/>
                <w:spacing w:val="8"/>
                <w:sz w:val="28"/>
                <w:szCs w:val="28"/>
              </w:rPr>
              <w:t>在中国境内承包工程的外国企业资质管理暂行办法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  <w:shd w:val="clear" w:color="auto" w:fill="F9F9F9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lastRenderedPageBreak/>
              <w:t>第31号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城市公共交通车船乘坐规则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  <w:shd w:val="clear" w:color="auto" w:fill="F9F9F9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第30号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城市地下水开发利用保护管理规定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  <w:shd w:val="clear" w:color="auto" w:fill="F9F9F9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第29号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Arial"/>
                <w:color w:val="333333"/>
                <w:spacing w:val="8"/>
                <w:sz w:val="28"/>
                <w:szCs w:val="28"/>
              </w:rPr>
              <w:t>建设工程质量管理办法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  <w:shd w:val="clear" w:color="auto" w:fill="F9F9F9"/>
              </w:rPr>
              <w:t>（已失效）</w:t>
            </w:r>
          </w:p>
        </w:tc>
      </w:tr>
      <w:tr w:rsidR="00211A0B" w:rsidRPr="00211A0B" w:rsidTr="00950701">
        <w:trPr>
          <w:trHeight w:val="195"/>
        </w:trPr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第28号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Arial"/>
                <w:color w:val="333333"/>
                <w:spacing w:val="8"/>
                <w:sz w:val="28"/>
                <w:szCs w:val="28"/>
              </w:rPr>
              <w:t>房地产开发企业资质管理规定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  <w:shd w:val="clear" w:color="auto" w:fill="F9F9F9"/>
              </w:rPr>
              <w:t>（已失效）</w:t>
            </w:r>
          </w:p>
        </w:tc>
      </w:tr>
      <w:tr w:rsidR="00211A0B" w:rsidRPr="00211A0B" w:rsidTr="00950701">
        <w:trPr>
          <w:trHeight w:val="195"/>
        </w:trPr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第27号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333333"/>
                <w:spacing w:val="8"/>
                <w:sz w:val="28"/>
                <w:szCs w:val="28"/>
              </w:rPr>
              <w:t>城市生活垃圾管理办法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  <w:shd w:val="clear" w:color="auto" w:fill="F9F9F9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第26号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城市供水企业资质管理规定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  <w:shd w:val="clear" w:color="auto" w:fill="F9F9F9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第25号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工程建设行业标准管理办法（1992年施行）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第24号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Arial"/>
                <w:color w:val="222222"/>
                <w:spacing w:val="8"/>
                <w:sz w:val="28"/>
                <w:szCs w:val="28"/>
              </w:rPr>
              <w:t>工程建设国家标准管理办法</w:t>
            </w: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（1992年施行）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第23号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工程建设施工招标投标管理办法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  <w:shd w:val="clear" w:color="auto" w:fill="F9F9F9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第22号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城市国有土地使用权出让转让规划管理办法（2011年修订）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第21号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Arial"/>
                <w:color w:val="333333"/>
                <w:spacing w:val="8"/>
                <w:sz w:val="28"/>
                <w:szCs w:val="28"/>
              </w:rPr>
              <w:t>城市道路照明设施管理规定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  <w:shd w:val="clear" w:color="auto" w:fill="F9F9F9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第20号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Arial"/>
                <w:color w:val="576B95"/>
                <w:spacing w:val="8"/>
                <w:sz w:val="28"/>
                <w:szCs w:val="28"/>
              </w:rPr>
              <w:t>城建监察规定（2011年修正）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  <w:shd w:val="clear" w:color="auto" w:fill="F9F9F9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第19号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Arial"/>
                <w:color w:val="333333"/>
                <w:spacing w:val="8"/>
                <w:sz w:val="28"/>
                <w:szCs w:val="28"/>
              </w:rPr>
              <w:t>公有住宅售后维修养护管理暂行办法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  <w:shd w:val="clear" w:color="auto" w:fill="F9F9F9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第18号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333333"/>
                <w:spacing w:val="8"/>
                <w:sz w:val="28"/>
                <w:szCs w:val="28"/>
              </w:rPr>
              <w:t>监理工程师资格考试和注册试行办法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  <w:shd w:val="clear" w:color="auto" w:fill="F9F9F9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第17号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城市房屋便器水箱应用监督管理办法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  <w:shd w:val="clear" w:color="auto" w:fill="F9F9F9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第16号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工程建设监理单位资质管理试行办法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  <w:shd w:val="clear" w:color="auto" w:fill="F9F9F9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第15号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000000"/>
                <w:spacing w:val="8"/>
                <w:sz w:val="28"/>
                <w:szCs w:val="28"/>
              </w:rPr>
              <w:t>建设工程施工现场管理规定</w:t>
            </w:r>
            <w:r w:rsidRPr="00211A0B">
              <w:rPr>
                <w:rFonts w:ascii="宋体" w:eastAsia="宋体" w:hAnsi="宋体" w:cs="宋体" w:hint="eastAsia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第14号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000000"/>
                <w:spacing w:val="8"/>
                <w:sz w:val="28"/>
                <w:szCs w:val="28"/>
              </w:rPr>
              <w:t>城市规划编制办法</w:t>
            </w:r>
            <w:r w:rsidRPr="00211A0B">
              <w:rPr>
                <w:rFonts w:ascii="宋体" w:eastAsia="宋体" w:hAnsi="宋体" w:cs="宋体" w:hint="eastAsia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第13号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000000"/>
                <w:spacing w:val="8"/>
                <w:sz w:val="28"/>
                <w:szCs w:val="28"/>
              </w:rPr>
              <w:t>建筑安全生产监督管理规定</w:t>
            </w:r>
            <w:r w:rsidRPr="00211A0B">
              <w:rPr>
                <w:rFonts w:ascii="宋体" w:eastAsia="宋体" w:hAnsi="宋体" w:cs="宋体" w:hint="eastAsia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第12号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城市房</w:t>
            </w:r>
            <w:r w:rsidRPr="00211A0B">
              <w:rPr>
                <w:rFonts w:ascii="宋体" w:eastAsia="宋体" w:hAnsi="宋体" w:cs="宋体" w:hint="eastAsia"/>
                <w:color w:val="000000"/>
                <w:spacing w:val="8"/>
                <w:sz w:val="28"/>
                <w:szCs w:val="28"/>
              </w:rPr>
              <w:t>屋</w:t>
            </w: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拆迁单位管理规定</w:t>
            </w:r>
            <w:r w:rsidRPr="00211A0B">
              <w:rPr>
                <w:rFonts w:ascii="宋体" w:eastAsia="宋体" w:hAnsi="宋体" w:cs="宋体" w:hint="eastAsia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第11号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城市房屋修缮管理规定</w:t>
            </w:r>
            <w:r w:rsidRPr="00211A0B">
              <w:rPr>
                <w:rFonts w:ascii="宋体" w:eastAsia="宋体" w:hAnsi="宋体" w:cs="宋体" w:hint="eastAsia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第10号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城市燃气安全管理规定</w:t>
            </w:r>
            <w:r w:rsidRPr="00211A0B">
              <w:rPr>
                <w:rFonts w:ascii="宋体" w:eastAsia="宋体" w:hAnsi="宋体" w:cs="宋体" w:hint="eastAsia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第9号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城市公厕管理办法（2011年修订）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第8号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城市客运车辆保养修理单位管理办法</w:t>
            </w:r>
            <w:r w:rsidRPr="00211A0B">
              <w:rPr>
                <w:rFonts w:ascii="宋体" w:eastAsia="宋体" w:hAnsi="宋体" w:cs="宋体" w:hint="eastAsia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第7号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Arial"/>
                <w:color w:val="333333"/>
                <w:spacing w:val="8"/>
                <w:sz w:val="28"/>
                <w:szCs w:val="28"/>
              </w:rPr>
              <w:t>城市房屋产权产籍管理暂行办法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lastRenderedPageBreak/>
              <w:t>第6号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Arial"/>
                <w:color w:val="333333"/>
                <w:spacing w:val="8"/>
                <w:sz w:val="28"/>
                <w:szCs w:val="28"/>
              </w:rPr>
              <w:t>国家优质工程奖评选与管理办法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第5号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000000"/>
                <w:spacing w:val="8"/>
                <w:sz w:val="28"/>
                <w:szCs w:val="28"/>
              </w:rPr>
              <w:t>城市异产毗连房屋管理规定</w:t>
            </w:r>
            <w:r w:rsidRPr="00211A0B">
              <w:rPr>
                <w:rFonts w:ascii="宋体" w:eastAsia="宋体" w:hAnsi="宋体" w:cs="宋体" w:hint="eastAsia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第4号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城市危险房屋管理规定（2004年修正）</w:t>
            </w:r>
          </w:p>
        </w:tc>
      </w:tr>
      <w:tr w:rsidR="00211A0B" w:rsidRPr="00211A0B" w:rsidTr="00950701"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第3号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000000"/>
                <w:spacing w:val="8"/>
                <w:sz w:val="28"/>
                <w:szCs w:val="28"/>
              </w:rPr>
              <w:t>工程建设重大事故报告和调查程序规定</w:t>
            </w:r>
            <w:r w:rsidRPr="00211A0B">
              <w:rPr>
                <w:rFonts w:ascii="宋体" w:eastAsia="宋体" w:hAnsi="宋体" w:cs="宋体" w:hint="eastAsia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rPr>
          <w:trHeight w:val="195"/>
        </w:trPr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第2号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Arial"/>
                <w:color w:val="333333"/>
                <w:spacing w:val="8"/>
                <w:sz w:val="28"/>
                <w:szCs w:val="28"/>
              </w:rPr>
              <w:t>施工企业资质管理规定</w:t>
            </w:r>
            <w:r w:rsidRPr="00211A0B">
              <w:rPr>
                <w:rFonts w:ascii="宋体" w:eastAsia="宋体" w:hAnsi="宋体" w:cs="Arial"/>
                <w:color w:val="FF2941"/>
                <w:spacing w:val="8"/>
                <w:sz w:val="28"/>
                <w:szCs w:val="28"/>
              </w:rPr>
              <w:t>（已失效）</w:t>
            </w:r>
          </w:p>
        </w:tc>
      </w:tr>
      <w:tr w:rsidR="00211A0B" w:rsidRPr="00211A0B" w:rsidTr="00950701">
        <w:trPr>
          <w:trHeight w:val="195"/>
        </w:trPr>
        <w:tc>
          <w:tcPr>
            <w:tcW w:w="10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center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第1号</w:t>
            </w:r>
          </w:p>
        </w:tc>
        <w:tc>
          <w:tcPr>
            <w:tcW w:w="39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1A0B" w:rsidRPr="00211A0B" w:rsidRDefault="00211A0B" w:rsidP="00211A0B">
            <w:pPr>
              <w:wordWrap w:val="0"/>
              <w:adjustRightInd/>
              <w:snapToGrid/>
              <w:spacing w:after="0" w:line="195" w:lineRule="atLeast"/>
              <w:jc w:val="both"/>
              <w:rPr>
                <w:rFonts w:ascii="宋体" w:eastAsia="宋体" w:hAnsi="宋体" w:cs="宋体"/>
                <w:color w:val="222222"/>
                <w:spacing w:val="8"/>
                <w:sz w:val="28"/>
                <w:szCs w:val="28"/>
              </w:rPr>
            </w:pPr>
            <w:r w:rsidRPr="00211A0B">
              <w:rPr>
                <w:rFonts w:ascii="宋体" w:eastAsia="宋体" w:hAnsi="宋体" w:cs="宋体" w:hint="eastAsia"/>
                <w:color w:val="222222"/>
                <w:spacing w:val="8"/>
                <w:sz w:val="28"/>
                <w:szCs w:val="28"/>
              </w:rPr>
              <w:t>城市节约用水管理规定（1998年施行）</w:t>
            </w:r>
          </w:p>
        </w:tc>
      </w:tr>
    </w:tbl>
    <w:p w:rsidR="004358AB" w:rsidRPr="00211A0B" w:rsidRDefault="004358AB" w:rsidP="00D31D50">
      <w:pPr>
        <w:spacing w:line="220" w:lineRule="atLeast"/>
        <w:rPr>
          <w:rFonts w:ascii="宋体" w:eastAsia="宋体" w:hAnsi="宋体" w:hint="eastAsia"/>
          <w:sz w:val="28"/>
          <w:szCs w:val="28"/>
        </w:rPr>
      </w:pPr>
    </w:p>
    <w:p w:rsidR="00211A0B" w:rsidRPr="00211A0B" w:rsidRDefault="00211A0B" w:rsidP="00D31D50">
      <w:pPr>
        <w:spacing w:line="220" w:lineRule="atLeast"/>
        <w:rPr>
          <w:rFonts w:ascii="宋体" w:eastAsia="宋体" w:hAnsi="宋体" w:hint="eastAsia"/>
          <w:sz w:val="28"/>
          <w:szCs w:val="28"/>
        </w:rPr>
      </w:pPr>
    </w:p>
    <w:p w:rsidR="00211A0B" w:rsidRPr="00211A0B" w:rsidRDefault="00211A0B" w:rsidP="00D31D50">
      <w:pPr>
        <w:spacing w:line="220" w:lineRule="atLeast"/>
        <w:rPr>
          <w:rFonts w:ascii="宋体" w:eastAsia="宋体" w:hAnsi="宋体"/>
          <w:sz w:val="28"/>
          <w:szCs w:val="28"/>
        </w:rPr>
      </w:pPr>
    </w:p>
    <w:sectPr w:rsidR="00211A0B" w:rsidRPr="00211A0B" w:rsidSect="004358AB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04A" w:rsidRDefault="0001404A" w:rsidP="006432C5">
      <w:pPr>
        <w:spacing w:after="0"/>
      </w:pPr>
      <w:r>
        <w:separator/>
      </w:r>
    </w:p>
  </w:endnote>
  <w:endnote w:type="continuationSeparator" w:id="0">
    <w:p w:rsidR="0001404A" w:rsidRDefault="0001404A" w:rsidP="006432C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7463"/>
      <w:docPartObj>
        <w:docPartGallery w:val="Page Numbers (Bottom of Page)"/>
        <w:docPartUnique/>
      </w:docPartObj>
    </w:sdtPr>
    <w:sdtContent>
      <w:p w:rsidR="006432C5" w:rsidRDefault="006432C5">
        <w:pPr>
          <w:pStyle w:val="a4"/>
          <w:jc w:val="right"/>
        </w:pPr>
        <w:fldSimple w:instr=" PAGE   \* MERGEFORMAT ">
          <w:r w:rsidR="00950701" w:rsidRPr="00950701">
            <w:rPr>
              <w:noProof/>
              <w:lang w:val="zh-CN"/>
            </w:rPr>
            <w:t>8</w:t>
          </w:r>
        </w:fldSimple>
      </w:p>
    </w:sdtContent>
  </w:sdt>
  <w:p w:rsidR="006432C5" w:rsidRDefault="006432C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04A" w:rsidRDefault="0001404A" w:rsidP="006432C5">
      <w:pPr>
        <w:spacing w:after="0"/>
      </w:pPr>
      <w:r>
        <w:separator/>
      </w:r>
    </w:p>
  </w:footnote>
  <w:footnote w:type="continuationSeparator" w:id="0">
    <w:p w:rsidR="0001404A" w:rsidRDefault="0001404A" w:rsidP="006432C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04A"/>
    <w:rsid w:val="001F2275"/>
    <w:rsid w:val="00211A0B"/>
    <w:rsid w:val="00323B43"/>
    <w:rsid w:val="003D37D8"/>
    <w:rsid w:val="003F54F1"/>
    <w:rsid w:val="00426133"/>
    <w:rsid w:val="004358AB"/>
    <w:rsid w:val="00496FA5"/>
    <w:rsid w:val="006432C5"/>
    <w:rsid w:val="0079590E"/>
    <w:rsid w:val="008B7726"/>
    <w:rsid w:val="00950701"/>
    <w:rsid w:val="00B912F5"/>
    <w:rsid w:val="00D31D50"/>
    <w:rsid w:val="00DC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B912F5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32C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32C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32C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32C5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912F5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1063</Words>
  <Characters>6064</Characters>
  <Application>Microsoft Office Word</Application>
  <DocSecurity>0</DocSecurity>
  <Lines>50</Lines>
  <Paragraphs>14</Paragraphs>
  <ScaleCrop>false</ScaleCrop>
  <Company/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2008-09-11T17:20:00Z</dcterms:created>
  <dcterms:modified xsi:type="dcterms:W3CDTF">2022-08-08T00:31:00Z</dcterms:modified>
</cp:coreProperties>
</file>